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A1A4" w14:textId="77777777" w:rsidR="002325BA" w:rsidRPr="00B30708" w:rsidRDefault="002325BA" w:rsidP="002325BA">
      <w:pPr>
        <w:spacing w:after="160" w:line="278" w:lineRule="auto"/>
        <w:rPr>
          <w:rFonts w:ascii="Century Gothic" w:eastAsia="Aptos" w:hAnsi="Century Gothic" w:cs="Times New Roman"/>
          <w:b/>
          <w:bCs/>
          <w:kern w:val="2"/>
          <w:sz w:val="32"/>
          <w:szCs w:val="32"/>
          <w:lang w:val="en-GB"/>
          <w14:ligatures w14:val="standardContextual"/>
        </w:rPr>
      </w:pPr>
      <w:r w:rsidRPr="00B30708">
        <w:rPr>
          <w:rFonts w:ascii="Century Gothic" w:eastAsia="Aptos" w:hAnsi="Century Gothic" w:cs="Times New Roman"/>
          <w:b/>
          <w:bCs/>
          <w:kern w:val="2"/>
          <w:sz w:val="32"/>
          <w:szCs w:val="32"/>
          <w:lang w:val="en-GB"/>
          <w14:ligatures w14:val="standardContextual"/>
        </w:rPr>
        <w:t>SEASONAL EMPLOYMENT CONTRACT – AGRICULTURE INDUSTRY (ZIMBABWE) – TEMPLATE</w:t>
      </w:r>
    </w:p>
    <w:p w14:paraId="4CC3CD45"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0EA6AEDB"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This Seasonal Employment Contract is made and entered into on this ____ day of ___________, 20 between:</w:t>
      </w:r>
    </w:p>
    <w:p w14:paraId="2B8EB26B"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1C5F88D1"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Employer: ___________________________________</w:t>
      </w:r>
    </w:p>
    <w:p w14:paraId="18107A84"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(Name of Farm / Estate)</w:t>
      </w:r>
    </w:p>
    <w:p w14:paraId="4B38E375"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607AE09C"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The Employee is employed on a seasonal basis in the Agriculture Subsector:</w:t>
      </w:r>
    </w:p>
    <w:p w14:paraId="6507AA18"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Segoe UI Symbol" w:eastAsia="Aptos" w:hAnsi="Segoe UI Symbol" w:cs="Segoe UI Symbol"/>
          <w:kern w:val="2"/>
          <w:sz w:val="24"/>
          <w:szCs w:val="24"/>
          <w:lang w:val="en-GB"/>
          <w14:ligatures w14:val="standardContextual"/>
        </w:rPr>
        <w:t>☐</w:t>
      </w:r>
      <w:r w:rsidRPr="002325BA">
        <w:rPr>
          <w:rFonts w:ascii="Century Gothic" w:eastAsia="Aptos" w:hAnsi="Century Gothic" w:cs="Times New Roman"/>
          <w:kern w:val="2"/>
          <w:sz w:val="24"/>
          <w:szCs w:val="24"/>
          <w:lang w:val="en-GB"/>
          <w14:ligatures w14:val="standardContextual"/>
        </w:rPr>
        <w:t xml:space="preserve"> Agro  </w:t>
      </w:r>
      <w:r w:rsidRPr="002325BA">
        <w:rPr>
          <w:rFonts w:ascii="Segoe UI Symbol" w:eastAsia="Aptos" w:hAnsi="Segoe UI Symbol" w:cs="Segoe UI Symbol"/>
          <w:kern w:val="2"/>
          <w:sz w:val="24"/>
          <w:szCs w:val="24"/>
          <w:lang w:val="en-GB"/>
          <w14:ligatures w14:val="standardContextual"/>
        </w:rPr>
        <w:t>☐</w:t>
      </w:r>
      <w:r w:rsidRPr="002325BA">
        <w:rPr>
          <w:rFonts w:ascii="Century Gothic" w:eastAsia="Aptos" w:hAnsi="Century Gothic" w:cs="Times New Roman"/>
          <w:kern w:val="2"/>
          <w:sz w:val="24"/>
          <w:szCs w:val="24"/>
          <w:lang w:val="en-GB"/>
          <w14:ligatures w14:val="standardContextual"/>
        </w:rPr>
        <w:t xml:space="preserve"> General Agriculture  </w:t>
      </w:r>
      <w:r w:rsidRPr="002325BA">
        <w:rPr>
          <w:rFonts w:ascii="Segoe UI Symbol" w:eastAsia="Aptos" w:hAnsi="Segoe UI Symbol" w:cs="Segoe UI Symbol"/>
          <w:kern w:val="2"/>
          <w:sz w:val="24"/>
          <w:szCs w:val="24"/>
          <w:lang w:val="en-GB"/>
          <w14:ligatures w14:val="standardContextual"/>
        </w:rPr>
        <w:t>☐</w:t>
      </w:r>
      <w:r w:rsidRPr="002325BA">
        <w:rPr>
          <w:rFonts w:ascii="Century Gothic" w:eastAsia="Aptos" w:hAnsi="Century Gothic" w:cs="Times New Roman"/>
          <w:kern w:val="2"/>
          <w:sz w:val="24"/>
          <w:szCs w:val="24"/>
          <w:lang w:val="en-GB"/>
          <w14:ligatures w14:val="standardContextual"/>
        </w:rPr>
        <w:t xml:space="preserve"> Horticulture  </w:t>
      </w:r>
      <w:r w:rsidRPr="002325BA">
        <w:rPr>
          <w:rFonts w:ascii="Segoe UI Symbol" w:eastAsia="Aptos" w:hAnsi="Segoe UI Symbol" w:cs="Segoe UI Symbol"/>
          <w:kern w:val="2"/>
          <w:sz w:val="24"/>
          <w:szCs w:val="24"/>
          <w:lang w:val="en-GB"/>
          <w14:ligatures w14:val="standardContextual"/>
        </w:rPr>
        <w:t>☐</w:t>
      </w:r>
      <w:r w:rsidRPr="002325BA">
        <w:rPr>
          <w:rFonts w:ascii="Century Gothic" w:eastAsia="Aptos" w:hAnsi="Century Gothic" w:cs="Times New Roman"/>
          <w:kern w:val="2"/>
          <w:sz w:val="24"/>
          <w:szCs w:val="24"/>
          <w:lang w:val="en-GB"/>
          <w14:ligatures w14:val="standardContextual"/>
        </w:rPr>
        <w:t xml:space="preserve"> Tea and Coffee  </w:t>
      </w:r>
      <w:r w:rsidRPr="002325BA">
        <w:rPr>
          <w:rFonts w:ascii="Segoe UI Symbol" w:eastAsia="Aptos" w:hAnsi="Segoe UI Symbol" w:cs="Segoe UI Symbol"/>
          <w:kern w:val="2"/>
          <w:sz w:val="24"/>
          <w:szCs w:val="24"/>
          <w:lang w:val="en-GB"/>
          <w14:ligatures w14:val="standardContextual"/>
        </w:rPr>
        <w:t>☐</w:t>
      </w:r>
      <w:r w:rsidRPr="002325BA">
        <w:rPr>
          <w:rFonts w:ascii="Century Gothic" w:eastAsia="Aptos" w:hAnsi="Century Gothic" w:cs="Times New Roman"/>
          <w:kern w:val="2"/>
          <w:sz w:val="24"/>
          <w:szCs w:val="24"/>
          <w:lang w:val="en-GB"/>
          <w14:ligatures w14:val="standardContextual"/>
        </w:rPr>
        <w:t xml:space="preserve"> Timber  </w:t>
      </w:r>
      <w:r w:rsidRPr="002325BA">
        <w:rPr>
          <w:rFonts w:ascii="Segoe UI Symbol" w:eastAsia="Aptos" w:hAnsi="Segoe UI Symbol" w:cs="Segoe UI Symbol"/>
          <w:kern w:val="2"/>
          <w:sz w:val="24"/>
          <w:szCs w:val="24"/>
          <w:lang w:val="en-GB"/>
          <w14:ligatures w14:val="standardContextual"/>
        </w:rPr>
        <w:t>☐</w:t>
      </w:r>
      <w:r w:rsidRPr="002325BA">
        <w:rPr>
          <w:rFonts w:ascii="Century Gothic" w:eastAsia="Aptos" w:hAnsi="Century Gothic" w:cs="Times New Roman"/>
          <w:kern w:val="2"/>
          <w:sz w:val="24"/>
          <w:szCs w:val="24"/>
          <w:lang w:val="en-GB"/>
          <w14:ligatures w14:val="standardContextual"/>
        </w:rPr>
        <w:t xml:space="preserve"> Sugar-cane  </w:t>
      </w:r>
      <w:r w:rsidRPr="002325BA">
        <w:rPr>
          <w:rFonts w:ascii="Segoe UI Symbol" w:eastAsia="Aptos" w:hAnsi="Segoe UI Symbol" w:cs="Segoe UI Symbol"/>
          <w:kern w:val="2"/>
          <w:sz w:val="24"/>
          <w:szCs w:val="24"/>
          <w:lang w:val="en-GB"/>
          <w14:ligatures w14:val="standardContextual"/>
        </w:rPr>
        <w:t>☐</w:t>
      </w:r>
      <w:r w:rsidRPr="002325BA">
        <w:rPr>
          <w:rFonts w:ascii="Century Gothic" w:eastAsia="Aptos" w:hAnsi="Century Gothic" w:cs="Times New Roman"/>
          <w:kern w:val="2"/>
          <w:sz w:val="24"/>
          <w:szCs w:val="24"/>
          <w:lang w:val="en-GB"/>
          <w14:ligatures w14:val="standardContextual"/>
        </w:rPr>
        <w:t xml:space="preserve"> Kapenta</w:t>
      </w:r>
    </w:p>
    <w:p w14:paraId="72154A5C"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35D29DFD"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Address: _______________________________________</w:t>
      </w:r>
    </w:p>
    <w:p w14:paraId="6C03C268"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Contact Number: _________________________________</w:t>
      </w:r>
    </w:p>
    <w:p w14:paraId="67460544"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0444FAB7"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AND</w:t>
      </w:r>
    </w:p>
    <w:p w14:paraId="6552FF5E"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3C1B9E87"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Employee:</w:t>
      </w:r>
    </w:p>
    <w:p w14:paraId="0A9D71AB"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Full Name: _______________________________________</w:t>
      </w:r>
    </w:p>
    <w:p w14:paraId="551E71AE"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Date of Birth: ____________________________________</w:t>
      </w:r>
    </w:p>
    <w:p w14:paraId="0BFC01C5"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I.D Number: _____________________________________</w:t>
      </w:r>
    </w:p>
    <w:p w14:paraId="5DDCA913"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Gender: _________________________________________</w:t>
      </w:r>
    </w:p>
    <w:p w14:paraId="754F14D1"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Address: ________________________________________</w:t>
      </w:r>
    </w:p>
    <w:p w14:paraId="75DE8ABC"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Contact Number: _________________________________</w:t>
      </w:r>
    </w:p>
    <w:p w14:paraId="757D5564"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6441CA59" w14:textId="77777777" w:rsidR="002325BA" w:rsidRPr="002325BA" w:rsidRDefault="002325BA" w:rsidP="002325BA">
      <w:pPr>
        <w:spacing w:after="160" w:line="278" w:lineRule="auto"/>
        <w:rPr>
          <w:rFonts w:ascii="Century Gothic" w:eastAsia="Aptos" w:hAnsi="Century Gothic" w:cs="Times New Roman"/>
          <w:b/>
          <w:bCs/>
          <w:kern w:val="2"/>
          <w:sz w:val="24"/>
          <w:szCs w:val="24"/>
          <w:lang w:val="en-GB"/>
          <w14:ligatures w14:val="standardContextual"/>
        </w:rPr>
      </w:pPr>
      <w:r w:rsidRPr="002325BA">
        <w:rPr>
          <w:rFonts w:ascii="Century Gothic" w:eastAsia="Aptos" w:hAnsi="Century Gothic" w:cs="Times New Roman"/>
          <w:b/>
          <w:bCs/>
          <w:kern w:val="2"/>
          <w:sz w:val="24"/>
          <w:szCs w:val="24"/>
          <w:lang w:val="en-GB"/>
          <w14:ligatures w14:val="standardContextual"/>
        </w:rPr>
        <w:t>1. Position and Grade</w:t>
      </w:r>
    </w:p>
    <w:p w14:paraId="4AFC9D43"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5829E084"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The Employee shall be employed in the capacity of: _________________________</w:t>
      </w:r>
    </w:p>
    <w:p w14:paraId="5997053D"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NEC Grade: _____________________________________</w:t>
      </w:r>
    </w:p>
    <w:p w14:paraId="11B0D479"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Department / Section: _____________________________</w:t>
      </w:r>
    </w:p>
    <w:p w14:paraId="47D3DB3B"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Reporting to: _____________________________________</w:t>
      </w:r>
    </w:p>
    <w:p w14:paraId="258E45E5"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5E1C2567" w14:textId="77777777" w:rsidR="002325BA" w:rsidRPr="002325BA" w:rsidRDefault="002325BA" w:rsidP="002325BA">
      <w:pPr>
        <w:spacing w:after="160" w:line="278" w:lineRule="auto"/>
        <w:rPr>
          <w:rFonts w:ascii="Century Gothic" w:eastAsia="Aptos" w:hAnsi="Century Gothic" w:cs="Times New Roman"/>
          <w:b/>
          <w:bCs/>
          <w:kern w:val="2"/>
          <w:sz w:val="24"/>
          <w:szCs w:val="24"/>
          <w:lang w:val="en-GB"/>
          <w14:ligatures w14:val="standardContextual"/>
        </w:rPr>
      </w:pPr>
      <w:r w:rsidRPr="002325BA">
        <w:rPr>
          <w:rFonts w:ascii="Century Gothic" w:eastAsia="Aptos" w:hAnsi="Century Gothic" w:cs="Times New Roman"/>
          <w:b/>
          <w:bCs/>
          <w:kern w:val="2"/>
          <w:sz w:val="24"/>
          <w:szCs w:val="24"/>
          <w:lang w:val="en-GB"/>
          <w14:ligatures w14:val="standardContextual"/>
        </w:rPr>
        <w:t>2. Contract Duration</w:t>
      </w:r>
    </w:p>
    <w:p w14:paraId="78D3B7A2"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6D38AC2C" w14:textId="7F57790F"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This is a seasonal employment contract commencing on the ____ day of ____________, 20 and ending on the ____ day of ____________, 20, provided that the total period of engagement shall not exceed 180 (one hundred and eighty) days in any</w:t>
      </w:r>
      <w:r w:rsidR="00240828">
        <w:rPr>
          <w:rFonts w:ascii="Century Gothic" w:eastAsia="Aptos" w:hAnsi="Century Gothic" w:cs="Times New Roman"/>
          <w:kern w:val="2"/>
          <w:sz w:val="24"/>
          <w:szCs w:val="24"/>
          <w:lang w:val="en-GB"/>
          <w14:ligatures w14:val="standardContextual"/>
        </w:rPr>
        <w:t xml:space="preserve"> </w:t>
      </w:r>
      <w:r w:rsidR="008342BC">
        <w:rPr>
          <w:rFonts w:ascii="Century Gothic" w:eastAsia="Aptos" w:hAnsi="Century Gothic" w:cs="Times New Roman"/>
          <w:kern w:val="2"/>
          <w:sz w:val="24"/>
          <w:szCs w:val="24"/>
          <w:lang w:val="en-GB"/>
          <w14:ligatures w14:val="standardContextual"/>
        </w:rPr>
        <w:t xml:space="preserve">continuous </w:t>
      </w:r>
      <w:r w:rsidR="00240828">
        <w:rPr>
          <w:rFonts w:ascii="Century Gothic" w:eastAsia="Aptos" w:hAnsi="Century Gothic" w:cs="Times New Roman"/>
          <w:kern w:val="2"/>
          <w:sz w:val="24"/>
          <w:szCs w:val="24"/>
          <w:lang w:val="en-GB"/>
          <w14:ligatures w14:val="standardContextual"/>
        </w:rPr>
        <w:t>period of 12 months</w:t>
      </w:r>
      <w:r w:rsidRPr="002325BA">
        <w:rPr>
          <w:rFonts w:ascii="Century Gothic" w:eastAsia="Aptos" w:hAnsi="Century Gothic" w:cs="Times New Roman"/>
          <w:kern w:val="2"/>
          <w:sz w:val="24"/>
          <w:szCs w:val="24"/>
          <w:lang w:val="en-GB"/>
          <w14:ligatures w14:val="standardContextual"/>
        </w:rPr>
        <w:t xml:space="preserve"> , whether</w:t>
      </w:r>
      <w:r w:rsidR="008342BC">
        <w:rPr>
          <w:rFonts w:ascii="Century Gothic" w:eastAsia="Aptos" w:hAnsi="Century Gothic" w:cs="Times New Roman"/>
          <w:kern w:val="2"/>
          <w:sz w:val="24"/>
          <w:szCs w:val="24"/>
          <w:lang w:val="en-GB"/>
          <w14:ligatures w14:val="standardContextual"/>
        </w:rPr>
        <w:t xml:space="preserve"> the service is</w:t>
      </w:r>
      <w:r w:rsidRPr="002325BA">
        <w:rPr>
          <w:rFonts w:ascii="Century Gothic" w:eastAsia="Aptos" w:hAnsi="Century Gothic" w:cs="Times New Roman"/>
          <w:kern w:val="2"/>
          <w:sz w:val="24"/>
          <w:szCs w:val="24"/>
          <w:lang w:val="en-GB"/>
          <w14:ligatures w14:val="standardContextual"/>
        </w:rPr>
        <w:t xml:space="preserve"> continuous or broken, in accordance with the Labour Act [Chapter 28:01] and the applicable NEC Agriculture regulations.</w:t>
      </w:r>
    </w:p>
    <w:p w14:paraId="32320A99"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44CD57BD" w14:textId="77777777" w:rsidR="002325BA" w:rsidRPr="002325BA" w:rsidRDefault="002325BA" w:rsidP="002325BA">
      <w:pPr>
        <w:spacing w:after="160" w:line="278" w:lineRule="auto"/>
        <w:rPr>
          <w:rFonts w:ascii="Century Gothic" w:eastAsia="Aptos" w:hAnsi="Century Gothic" w:cs="Times New Roman"/>
          <w:b/>
          <w:bCs/>
          <w:kern w:val="2"/>
          <w:sz w:val="24"/>
          <w:szCs w:val="24"/>
          <w:lang w:val="en-GB"/>
          <w14:ligatures w14:val="standardContextual"/>
        </w:rPr>
      </w:pPr>
      <w:r w:rsidRPr="002325BA">
        <w:rPr>
          <w:rFonts w:ascii="Century Gothic" w:eastAsia="Aptos" w:hAnsi="Century Gothic" w:cs="Times New Roman"/>
          <w:b/>
          <w:bCs/>
          <w:kern w:val="2"/>
          <w:sz w:val="24"/>
          <w:szCs w:val="24"/>
          <w:lang w:val="en-GB"/>
          <w14:ligatures w14:val="standardContextual"/>
        </w:rPr>
        <w:t>3. Place of Work</w:t>
      </w:r>
    </w:p>
    <w:p w14:paraId="14ABC46E"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1C9B707A"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The Employee shall perform duties at ___________________________________________ (Farm / Estate name and location), or any other site as reasonably assigned by the Employer.</w:t>
      </w:r>
    </w:p>
    <w:p w14:paraId="1236BADC"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58AB48C9" w14:textId="77777777" w:rsidR="002325BA" w:rsidRPr="002325BA" w:rsidRDefault="002325BA" w:rsidP="002325BA">
      <w:pPr>
        <w:spacing w:after="160" w:line="278" w:lineRule="auto"/>
        <w:rPr>
          <w:rFonts w:ascii="Century Gothic" w:eastAsia="Aptos" w:hAnsi="Century Gothic" w:cs="Times New Roman"/>
          <w:b/>
          <w:bCs/>
          <w:kern w:val="2"/>
          <w:sz w:val="24"/>
          <w:szCs w:val="24"/>
          <w:lang w:val="en-GB"/>
          <w14:ligatures w14:val="standardContextual"/>
        </w:rPr>
      </w:pPr>
      <w:r w:rsidRPr="002325BA">
        <w:rPr>
          <w:rFonts w:ascii="Century Gothic" w:eastAsia="Aptos" w:hAnsi="Century Gothic" w:cs="Times New Roman"/>
          <w:b/>
          <w:bCs/>
          <w:kern w:val="2"/>
          <w:sz w:val="24"/>
          <w:szCs w:val="24"/>
          <w:lang w:val="en-GB"/>
          <w14:ligatures w14:val="standardContextual"/>
        </w:rPr>
        <w:t>4. Working Hours</w:t>
      </w:r>
    </w:p>
    <w:p w14:paraId="3E143012"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2784EF58"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 xml:space="preserve">The normal working hours shall be from ______ a.m. to ______ p.m., </w:t>
      </w:r>
      <w:proofErr w:type="spellStart"/>
      <w:r w:rsidRPr="002325BA">
        <w:rPr>
          <w:rFonts w:ascii="Century Gothic" w:eastAsia="Aptos" w:hAnsi="Century Gothic" w:cs="Times New Roman"/>
          <w:kern w:val="2"/>
          <w:sz w:val="24"/>
          <w:szCs w:val="24"/>
          <w:lang w:val="en-GB"/>
          <w14:ligatures w14:val="standardContextual"/>
        </w:rPr>
        <w:t>totaling</w:t>
      </w:r>
      <w:proofErr w:type="spellEnd"/>
      <w:r w:rsidRPr="002325BA">
        <w:rPr>
          <w:rFonts w:ascii="Century Gothic" w:eastAsia="Aptos" w:hAnsi="Century Gothic" w:cs="Times New Roman"/>
          <w:kern w:val="2"/>
          <w:sz w:val="24"/>
          <w:szCs w:val="24"/>
          <w:lang w:val="en-GB"/>
          <w14:ligatures w14:val="standardContextual"/>
        </w:rPr>
        <w:t xml:space="preserve"> _____ hours per day and _____ days per week, subject to the provisions of the NEC Collective Bargaining regulations.</w:t>
      </w:r>
    </w:p>
    <w:p w14:paraId="31DEBD6A"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4915590F" w14:textId="77777777" w:rsidR="002325BA" w:rsidRPr="002325BA" w:rsidRDefault="002325BA" w:rsidP="002325BA">
      <w:pPr>
        <w:spacing w:after="160" w:line="278" w:lineRule="auto"/>
        <w:rPr>
          <w:rFonts w:ascii="Century Gothic" w:eastAsia="Aptos" w:hAnsi="Century Gothic" w:cs="Times New Roman"/>
          <w:b/>
          <w:bCs/>
          <w:kern w:val="2"/>
          <w:sz w:val="24"/>
          <w:szCs w:val="24"/>
          <w:lang w:val="en-GB"/>
          <w14:ligatures w14:val="standardContextual"/>
        </w:rPr>
      </w:pPr>
      <w:r w:rsidRPr="002325BA">
        <w:rPr>
          <w:rFonts w:ascii="Century Gothic" w:eastAsia="Aptos" w:hAnsi="Century Gothic" w:cs="Times New Roman"/>
          <w:b/>
          <w:bCs/>
          <w:kern w:val="2"/>
          <w:sz w:val="24"/>
          <w:szCs w:val="24"/>
          <w:lang w:val="en-GB"/>
          <w14:ligatures w14:val="standardContextual"/>
        </w:rPr>
        <w:t>5. Remuneration</w:t>
      </w:r>
    </w:p>
    <w:p w14:paraId="53066E36"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38BEFEAF" w14:textId="6AD7018C"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The Employee shall be paid a gross monthly/weekly/daily wage of ZWL$ ___________ US$ ___________ (</w:t>
      </w:r>
      <w:r w:rsidR="00724B00">
        <w:rPr>
          <w:rFonts w:ascii="Century Gothic" w:eastAsia="Aptos" w:hAnsi="Century Gothic" w:cs="Times New Roman"/>
          <w:kern w:val="2"/>
          <w:sz w:val="24"/>
          <w:szCs w:val="24"/>
          <w:lang w:val="en-GB"/>
          <w14:ligatures w14:val="standardContextual"/>
        </w:rPr>
        <w:t xml:space="preserve">Remuneration may not be below the minimum wage </w:t>
      </w:r>
      <w:r w:rsidRPr="002325BA">
        <w:rPr>
          <w:rFonts w:ascii="Century Gothic" w:eastAsia="Aptos" w:hAnsi="Century Gothic" w:cs="Times New Roman"/>
          <w:kern w:val="2"/>
          <w:sz w:val="24"/>
          <w:szCs w:val="24"/>
          <w:lang w:val="en-GB"/>
          <w14:ligatures w14:val="standardContextual"/>
        </w:rPr>
        <w:t>as may be reviewed from time to time through NEC CBA).</w:t>
      </w:r>
    </w:p>
    <w:p w14:paraId="123D5D16"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Wages shall be payable on or before the __________ of every month/week.</w:t>
      </w:r>
    </w:p>
    <w:p w14:paraId="5728E2D7"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569347BE"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Pension and Statutory Deductions:</w:t>
      </w:r>
    </w:p>
    <w:p w14:paraId="6B34249B"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Segoe UI Symbol" w:eastAsia="Aptos" w:hAnsi="Segoe UI Symbol" w:cs="Segoe UI Symbol"/>
          <w:kern w:val="2"/>
          <w:sz w:val="24"/>
          <w:szCs w:val="24"/>
          <w:lang w:val="en-GB"/>
          <w14:ligatures w14:val="standardContextual"/>
        </w:rPr>
        <w:t>☐</w:t>
      </w:r>
      <w:r w:rsidRPr="002325BA">
        <w:rPr>
          <w:rFonts w:ascii="Century Gothic" w:eastAsia="Aptos" w:hAnsi="Century Gothic" w:cs="Times New Roman"/>
          <w:kern w:val="2"/>
          <w:sz w:val="24"/>
          <w:szCs w:val="24"/>
          <w:lang w:val="en-GB"/>
          <w14:ligatures w14:val="standardContextual"/>
        </w:rPr>
        <w:t xml:space="preserve"> NSSA  </w:t>
      </w:r>
      <w:r w:rsidRPr="002325BA">
        <w:rPr>
          <w:rFonts w:ascii="Segoe UI Symbol" w:eastAsia="Aptos" w:hAnsi="Segoe UI Symbol" w:cs="Segoe UI Symbol"/>
          <w:kern w:val="2"/>
          <w:sz w:val="24"/>
          <w:szCs w:val="24"/>
          <w:lang w:val="en-GB"/>
          <w14:ligatures w14:val="standardContextual"/>
        </w:rPr>
        <w:t>☐</w:t>
      </w:r>
      <w:r w:rsidRPr="002325BA">
        <w:rPr>
          <w:rFonts w:ascii="Century Gothic" w:eastAsia="Aptos" w:hAnsi="Century Gothic" w:cs="Times New Roman"/>
          <w:kern w:val="2"/>
          <w:sz w:val="24"/>
          <w:szCs w:val="24"/>
          <w:lang w:val="en-GB"/>
          <w14:ligatures w14:val="standardContextual"/>
        </w:rPr>
        <w:t xml:space="preserve"> ZIMDEF  </w:t>
      </w:r>
      <w:r w:rsidRPr="002325BA">
        <w:rPr>
          <w:rFonts w:ascii="Segoe UI Symbol" w:eastAsia="Aptos" w:hAnsi="Segoe UI Symbol" w:cs="Segoe UI Symbol"/>
          <w:kern w:val="2"/>
          <w:sz w:val="24"/>
          <w:szCs w:val="24"/>
          <w:lang w:val="en-GB"/>
          <w14:ligatures w14:val="standardContextual"/>
        </w:rPr>
        <w:t>☐</w:t>
      </w:r>
      <w:r w:rsidRPr="002325BA">
        <w:rPr>
          <w:rFonts w:ascii="Century Gothic" w:eastAsia="Aptos" w:hAnsi="Century Gothic" w:cs="Times New Roman"/>
          <w:kern w:val="2"/>
          <w:sz w:val="24"/>
          <w:szCs w:val="24"/>
          <w:lang w:val="en-GB"/>
          <w14:ligatures w14:val="standardContextual"/>
        </w:rPr>
        <w:t xml:space="preserve"> NEC  </w:t>
      </w:r>
      <w:r w:rsidRPr="002325BA">
        <w:rPr>
          <w:rFonts w:ascii="Segoe UI Symbol" w:eastAsia="Aptos" w:hAnsi="Segoe UI Symbol" w:cs="Segoe UI Symbol"/>
          <w:kern w:val="2"/>
          <w:sz w:val="24"/>
          <w:szCs w:val="24"/>
          <w:lang w:val="en-GB"/>
          <w14:ligatures w14:val="standardContextual"/>
        </w:rPr>
        <w:t>☐</w:t>
      </w:r>
      <w:r w:rsidRPr="002325BA">
        <w:rPr>
          <w:rFonts w:ascii="Century Gothic" w:eastAsia="Aptos" w:hAnsi="Century Gothic" w:cs="Times New Roman"/>
          <w:kern w:val="2"/>
          <w:sz w:val="24"/>
          <w:szCs w:val="24"/>
          <w:lang w:val="en-GB"/>
          <w14:ligatures w14:val="standardContextual"/>
        </w:rPr>
        <w:t xml:space="preserve"> Others: ___________</w:t>
      </w:r>
    </w:p>
    <w:p w14:paraId="4A6D2D51"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5970628D" w14:textId="77777777" w:rsidR="002325BA" w:rsidRPr="002325BA" w:rsidRDefault="002325BA" w:rsidP="002325BA">
      <w:pPr>
        <w:spacing w:after="160" w:line="278" w:lineRule="auto"/>
        <w:rPr>
          <w:rFonts w:ascii="Century Gothic" w:eastAsia="Aptos" w:hAnsi="Century Gothic" w:cs="Times New Roman"/>
          <w:b/>
          <w:bCs/>
          <w:kern w:val="2"/>
          <w:sz w:val="24"/>
          <w:szCs w:val="24"/>
          <w:lang w:val="en-GB"/>
          <w14:ligatures w14:val="standardContextual"/>
        </w:rPr>
      </w:pPr>
      <w:r w:rsidRPr="002325BA">
        <w:rPr>
          <w:rFonts w:ascii="Century Gothic" w:eastAsia="Aptos" w:hAnsi="Century Gothic" w:cs="Times New Roman"/>
          <w:b/>
          <w:bCs/>
          <w:kern w:val="2"/>
          <w:sz w:val="24"/>
          <w:szCs w:val="24"/>
          <w:lang w:val="en-GB"/>
          <w14:ligatures w14:val="standardContextual"/>
        </w:rPr>
        <w:t>6. Leave Entitlements</w:t>
      </w:r>
    </w:p>
    <w:p w14:paraId="54905255"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Seasonal employees shall be entitled to:</w:t>
      </w:r>
    </w:p>
    <w:p w14:paraId="614A10BA" w14:textId="77777777" w:rsidR="002325BA" w:rsidRPr="002325BA" w:rsidRDefault="002325BA" w:rsidP="002325BA">
      <w:pPr>
        <w:pStyle w:val="ListParagraph"/>
        <w:numPr>
          <w:ilvl w:val="0"/>
          <w:numId w:val="10"/>
        </w:num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Pro-rata annual leave based on the period worked.</w:t>
      </w:r>
    </w:p>
    <w:p w14:paraId="0881CE39" w14:textId="77777777" w:rsidR="002325BA" w:rsidRPr="002325BA" w:rsidRDefault="002325BA" w:rsidP="002325BA">
      <w:pPr>
        <w:pStyle w:val="ListParagraph"/>
        <w:numPr>
          <w:ilvl w:val="0"/>
          <w:numId w:val="10"/>
        </w:num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Sick Leave and Maternity Leave as provided under the Labour Act and NEC regulations.</w:t>
      </w:r>
    </w:p>
    <w:p w14:paraId="76D10472"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4BA47BE7" w14:textId="77777777" w:rsidR="002325BA" w:rsidRPr="002325BA" w:rsidRDefault="002325BA" w:rsidP="002325BA">
      <w:pPr>
        <w:spacing w:after="160" w:line="278" w:lineRule="auto"/>
        <w:rPr>
          <w:rFonts w:ascii="Century Gothic" w:eastAsia="Aptos" w:hAnsi="Century Gothic" w:cs="Times New Roman"/>
          <w:b/>
          <w:bCs/>
          <w:kern w:val="2"/>
          <w:sz w:val="24"/>
          <w:szCs w:val="24"/>
          <w:lang w:val="en-GB"/>
          <w14:ligatures w14:val="standardContextual"/>
        </w:rPr>
      </w:pPr>
      <w:r w:rsidRPr="002325BA">
        <w:rPr>
          <w:rFonts w:ascii="Century Gothic" w:eastAsia="Aptos" w:hAnsi="Century Gothic" w:cs="Times New Roman"/>
          <w:b/>
          <w:bCs/>
          <w:kern w:val="2"/>
          <w:sz w:val="24"/>
          <w:szCs w:val="24"/>
          <w:lang w:val="en-GB"/>
          <w14:ligatures w14:val="standardContextual"/>
        </w:rPr>
        <w:t>7. Allowances and Benefits</w:t>
      </w:r>
    </w:p>
    <w:p w14:paraId="00323BBE"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222A8DF0"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Minimum allowances shall be as specified in the collective bargaining agreements in force at any time during the currency of this contract.</w:t>
      </w:r>
    </w:p>
    <w:p w14:paraId="55940695"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Other benefits, if applicable:</w:t>
      </w:r>
    </w:p>
    <w:p w14:paraId="2ACD548D"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3F4C8426" w14:textId="5303ABA3" w:rsidR="00F67464" w:rsidRDefault="002325BA" w:rsidP="002325BA">
      <w:pPr>
        <w:spacing w:after="160" w:line="278" w:lineRule="auto"/>
        <w:rPr>
          <w:rFonts w:ascii="Century Gothic" w:eastAsia="Aptos" w:hAnsi="Century Gothic" w:cs="Times New Roman"/>
          <w:b/>
          <w:bCs/>
          <w:kern w:val="2"/>
          <w:sz w:val="24"/>
          <w:szCs w:val="24"/>
          <w:lang w:val="en-GB"/>
          <w14:ligatures w14:val="standardContextual"/>
        </w:rPr>
      </w:pPr>
      <w:r w:rsidRPr="002325BA">
        <w:rPr>
          <w:rFonts w:ascii="Century Gothic" w:eastAsia="Aptos" w:hAnsi="Century Gothic" w:cs="Times New Roman"/>
          <w:b/>
          <w:bCs/>
          <w:kern w:val="2"/>
          <w:sz w:val="24"/>
          <w:szCs w:val="24"/>
          <w:lang w:val="en-GB"/>
          <w14:ligatures w14:val="standardContextual"/>
        </w:rPr>
        <w:t xml:space="preserve">8. </w:t>
      </w:r>
      <w:r w:rsidR="00F67464" w:rsidRPr="00F67464">
        <w:rPr>
          <w:rFonts w:ascii="Century Gothic" w:eastAsia="Aptos" w:hAnsi="Century Gothic" w:cs="Times New Roman"/>
          <w:b/>
          <w:bCs/>
          <w:kern w:val="2"/>
          <w:sz w:val="24"/>
          <w:szCs w:val="24"/>
          <w:lang w:val="en-GB"/>
          <w14:ligatures w14:val="standardContextual"/>
        </w:rPr>
        <w:t>OTHER TERMS AND CONDITIONS</w:t>
      </w:r>
    </w:p>
    <w:p w14:paraId="50185A6D" w14:textId="77777777" w:rsidR="00F67464" w:rsidRPr="00DB6F12" w:rsidRDefault="00F67464" w:rsidP="00F67464">
      <w:pPr>
        <w:numPr>
          <w:ilvl w:val="0"/>
          <w:numId w:val="11"/>
        </w:numPr>
        <w:spacing w:before="100" w:beforeAutospacing="1" w:after="100" w:afterAutospacing="1" w:line="240" w:lineRule="auto"/>
        <w:rPr>
          <w:rFonts w:ascii="Century Gothic" w:eastAsia="Times New Roman" w:hAnsi="Century Gothic" w:cs="Times New Roman"/>
          <w:color w:val="000000" w:themeColor="text1"/>
          <w:sz w:val="24"/>
          <w:szCs w:val="24"/>
          <w:lang w:val="en-GB" w:eastAsia="en-GB"/>
        </w:rPr>
      </w:pPr>
      <w:r w:rsidRPr="00DB6F12">
        <w:rPr>
          <w:rFonts w:ascii="Century Gothic" w:eastAsia="Times New Roman" w:hAnsi="Century Gothic" w:cs="Times New Roman"/>
          <w:bCs/>
          <w:color w:val="000000" w:themeColor="text1"/>
          <w:sz w:val="24"/>
          <w:szCs w:val="24"/>
          <w:lang w:val="en-GB" w:eastAsia="en-GB"/>
        </w:rPr>
        <w:t>Accommodation Provided:</w:t>
      </w:r>
      <w:r w:rsidRPr="00DB6F12">
        <w:rPr>
          <w:rFonts w:ascii="Century Gothic" w:eastAsia="Times New Roman" w:hAnsi="Century Gothic" w:cs="Times New Roman"/>
          <w:color w:val="000000" w:themeColor="text1"/>
          <w:sz w:val="24"/>
          <w:szCs w:val="24"/>
          <w:lang w:val="en-GB" w:eastAsia="en-GB"/>
        </w:rPr>
        <w:t xml:space="preserve"> </w:t>
      </w:r>
      <w:r w:rsidRPr="00DB6F12">
        <w:rPr>
          <w:rFonts w:ascii="Segoe UI Symbol" w:eastAsia="Times New Roman" w:hAnsi="Segoe UI Symbol" w:cs="Segoe UI Symbol"/>
          <w:color w:val="000000" w:themeColor="text1"/>
          <w:sz w:val="24"/>
          <w:szCs w:val="24"/>
          <w:lang w:val="en-GB" w:eastAsia="en-GB"/>
        </w:rPr>
        <w:t>☐</w:t>
      </w:r>
      <w:r w:rsidRPr="00DB6F12">
        <w:rPr>
          <w:rFonts w:ascii="Century Gothic" w:eastAsia="Times New Roman" w:hAnsi="Century Gothic" w:cs="Times New Roman"/>
          <w:color w:val="000000" w:themeColor="text1"/>
          <w:sz w:val="24"/>
          <w:szCs w:val="24"/>
          <w:lang w:val="en-GB" w:eastAsia="en-GB"/>
        </w:rPr>
        <w:t xml:space="preserve"> Yes</w:t>
      </w:r>
      <w:r w:rsidRPr="00DB6F12">
        <w:rPr>
          <w:rFonts w:ascii="Century Gothic" w:eastAsia="Times New Roman" w:hAnsi="Century Gothic" w:cs="Times New Roman"/>
          <w:color w:val="000000" w:themeColor="text1"/>
          <w:sz w:val="24"/>
          <w:szCs w:val="24"/>
          <w:lang w:val="en-GB" w:eastAsia="en-GB"/>
        </w:rPr>
        <w:t> </w:t>
      </w:r>
      <w:r w:rsidRPr="00DB6F12">
        <w:rPr>
          <w:rFonts w:ascii="Century Gothic" w:eastAsia="Times New Roman" w:hAnsi="Century Gothic" w:cs="Times New Roman"/>
          <w:color w:val="000000" w:themeColor="text1"/>
          <w:sz w:val="24"/>
          <w:szCs w:val="24"/>
          <w:lang w:val="en-GB" w:eastAsia="en-GB"/>
        </w:rPr>
        <w:t xml:space="preserve"> </w:t>
      </w:r>
      <w:r w:rsidRPr="00DB6F12">
        <w:rPr>
          <w:rFonts w:ascii="Segoe UI Symbol" w:eastAsia="Times New Roman" w:hAnsi="Segoe UI Symbol" w:cs="Segoe UI Symbol"/>
          <w:color w:val="000000" w:themeColor="text1"/>
          <w:sz w:val="24"/>
          <w:szCs w:val="24"/>
          <w:lang w:val="en-GB" w:eastAsia="en-GB"/>
        </w:rPr>
        <w:t>☐</w:t>
      </w:r>
      <w:r w:rsidRPr="00DB6F12">
        <w:rPr>
          <w:rFonts w:ascii="Century Gothic" w:eastAsia="Times New Roman" w:hAnsi="Century Gothic" w:cs="Times New Roman"/>
          <w:color w:val="000000" w:themeColor="text1"/>
          <w:sz w:val="24"/>
          <w:szCs w:val="24"/>
          <w:lang w:val="en-GB" w:eastAsia="en-GB"/>
        </w:rPr>
        <w:t xml:space="preserve"> No</w:t>
      </w:r>
      <w:r w:rsidRPr="00DB6F12">
        <w:rPr>
          <w:rFonts w:ascii="Century Gothic" w:eastAsia="Times New Roman" w:hAnsi="Century Gothic" w:cs="Times New Roman"/>
          <w:color w:val="000000" w:themeColor="text1"/>
          <w:sz w:val="24"/>
          <w:szCs w:val="24"/>
          <w:lang w:val="en-GB" w:eastAsia="en-GB"/>
        </w:rPr>
        <w:t> </w:t>
      </w:r>
      <w:r w:rsidRPr="00DB6F12">
        <w:rPr>
          <w:rFonts w:ascii="Century Gothic" w:eastAsia="Times New Roman" w:hAnsi="Century Gothic" w:cs="Times New Roman"/>
          <w:color w:val="000000" w:themeColor="text1"/>
          <w:sz w:val="24"/>
          <w:szCs w:val="24"/>
          <w:lang w:val="en-GB" w:eastAsia="en-GB"/>
        </w:rPr>
        <w:t xml:space="preserve"> If Yes, specify: ______________________</w:t>
      </w:r>
    </w:p>
    <w:p w14:paraId="5151F1B2" w14:textId="77777777" w:rsidR="00F67464" w:rsidRPr="00DB6F12" w:rsidRDefault="00F67464" w:rsidP="00F67464">
      <w:pPr>
        <w:numPr>
          <w:ilvl w:val="0"/>
          <w:numId w:val="11"/>
        </w:numPr>
        <w:spacing w:before="100" w:beforeAutospacing="1" w:after="100" w:afterAutospacing="1" w:line="240" w:lineRule="auto"/>
        <w:rPr>
          <w:rFonts w:ascii="Century Gothic" w:eastAsia="Times New Roman" w:hAnsi="Century Gothic" w:cs="Times New Roman"/>
          <w:color w:val="000000" w:themeColor="text1"/>
          <w:sz w:val="24"/>
          <w:szCs w:val="24"/>
          <w:lang w:val="en-GB" w:eastAsia="en-GB"/>
        </w:rPr>
      </w:pPr>
      <w:r w:rsidRPr="00DB6F12">
        <w:rPr>
          <w:rFonts w:ascii="Century Gothic" w:eastAsia="Times New Roman" w:hAnsi="Century Gothic" w:cs="Times New Roman"/>
          <w:bCs/>
          <w:color w:val="000000" w:themeColor="text1"/>
          <w:sz w:val="24"/>
          <w:szCs w:val="24"/>
          <w:lang w:val="en-GB" w:eastAsia="en-GB"/>
        </w:rPr>
        <w:t>Uniforms/Protective Clothing Provided:</w:t>
      </w:r>
      <w:r w:rsidRPr="00DB6F12">
        <w:rPr>
          <w:rFonts w:ascii="Century Gothic" w:eastAsia="Times New Roman" w:hAnsi="Century Gothic" w:cs="Times New Roman"/>
          <w:color w:val="000000" w:themeColor="text1"/>
          <w:sz w:val="24"/>
          <w:szCs w:val="24"/>
          <w:lang w:val="en-GB" w:eastAsia="en-GB"/>
        </w:rPr>
        <w:t xml:space="preserve"> </w:t>
      </w:r>
      <w:r w:rsidRPr="00DB6F12">
        <w:rPr>
          <w:rFonts w:ascii="Segoe UI Symbol" w:eastAsia="Times New Roman" w:hAnsi="Segoe UI Symbol" w:cs="Segoe UI Symbol"/>
          <w:color w:val="000000" w:themeColor="text1"/>
          <w:sz w:val="24"/>
          <w:szCs w:val="24"/>
          <w:lang w:val="en-GB" w:eastAsia="en-GB"/>
        </w:rPr>
        <w:t>☐</w:t>
      </w:r>
      <w:r w:rsidRPr="00DB6F12">
        <w:rPr>
          <w:rFonts w:ascii="Century Gothic" w:eastAsia="Times New Roman" w:hAnsi="Century Gothic" w:cs="Times New Roman"/>
          <w:color w:val="000000" w:themeColor="text1"/>
          <w:sz w:val="24"/>
          <w:szCs w:val="24"/>
          <w:lang w:val="en-GB" w:eastAsia="en-GB"/>
        </w:rPr>
        <w:t xml:space="preserve"> Yes</w:t>
      </w:r>
      <w:r w:rsidRPr="00DB6F12">
        <w:rPr>
          <w:rFonts w:ascii="Century Gothic" w:eastAsia="Times New Roman" w:hAnsi="Century Gothic" w:cs="Times New Roman"/>
          <w:color w:val="000000" w:themeColor="text1"/>
          <w:sz w:val="24"/>
          <w:szCs w:val="24"/>
          <w:lang w:val="en-GB" w:eastAsia="en-GB"/>
        </w:rPr>
        <w:t> </w:t>
      </w:r>
      <w:r w:rsidRPr="00DB6F12">
        <w:rPr>
          <w:rFonts w:ascii="Century Gothic" w:eastAsia="Times New Roman" w:hAnsi="Century Gothic" w:cs="Times New Roman"/>
          <w:color w:val="000000" w:themeColor="text1"/>
          <w:sz w:val="24"/>
          <w:szCs w:val="24"/>
          <w:lang w:val="en-GB" w:eastAsia="en-GB"/>
        </w:rPr>
        <w:t xml:space="preserve"> </w:t>
      </w:r>
      <w:r w:rsidRPr="00DB6F12">
        <w:rPr>
          <w:rFonts w:ascii="Segoe UI Symbol" w:eastAsia="Times New Roman" w:hAnsi="Segoe UI Symbol" w:cs="Segoe UI Symbol"/>
          <w:color w:val="000000" w:themeColor="text1"/>
          <w:sz w:val="24"/>
          <w:szCs w:val="24"/>
          <w:lang w:val="en-GB" w:eastAsia="en-GB"/>
        </w:rPr>
        <w:t>☐</w:t>
      </w:r>
      <w:r w:rsidRPr="00DB6F12">
        <w:rPr>
          <w:rFonts w:ascii="Century Gothic" w:eastAsia="Times New Roman" w:hAnsi="Century Gothic" w:cs="Times New Roman"/>
          <w:color w:val="000000" w:themeColor="text1"/>
          <w:sz w:val="24"/>
          <w:szCs w:val="24"/>
          <w:lang w:val="en-GB" w:eastAsia="en-GB"/>
        </w:rPr>
        <w:t xml:space="preserve"> No</w:t>
      </w:r>
      <w:r w:rsidRPr="00DB6F12">
        <w:rPr>
          <w:rFonts w:ascii="Century Gothic" w:eastAsia="Times New Roman" w:hAnsi="Century Gothic" w:cs="Times New Roman"/>
          <w:color w:val="000000" w:themeColor="text1"/>
          <w:sz w:val="24"/>
          <w:szCs w:val="24"/>
          <w:lang w:val="en-GB" w:eastAsia="en-GB"/>
        </w:rPr>
        <w:t> </w:t>
      </w:r>
      <w:r w:rsidRPr="00DB6F12">
        <w:rPr>
          <w:rFonts w:ascii="Century Gothic" w:eastAsia="Times New Roman" w:hAnsi="Century Gothic" w:cs="Times New Roman"/>
          <w:color w:val="000000" w:themeColor="text1"/>
          <w:sz w:val="24"/>
          <w:szCs w:val="24"/>
          <w:lang w:val="en-GB" w:eastAsia="en-GB"/>
        </w:rPr>
        <w:t xml:space="preserve"> Details: ________________</w:t>
      </w:r>
    </w:p>
    <w:p w14:paraId="4FB21B4C" w14:textId="77777777" w:rsidR="00F67464" w:rsidRPr="00DB6F12" w:rsidRDefault="00F67464" w:rsidP="00F67464">
      <w:pPr>
        <w:numPr>
          <w:ilvl w:val="0"/>
          <w:numId w:val="11"/>
        </w:numPr>
        <w:spacing w:before="100" w:beforeAutospacing="1" w:after="100" w:afterAutospacing="1" w:line="240" w:lineRule="auto"/>
        <w:rPr>
          <w:rFonts w:ascii="Century Gothic" w:eastAsia="Times New Roman" w:hAnsi="Century Gothic" w:cs="Times New Roman"/>
          <w:color w:val="000000" w:themeColor="text1"/>
          <w:sz w:val="24"/>
          <w:szCs w:val="24"/>
          <w:lang w:val="en-GB" w:eastAsia="en-GB"/>
        </w:rPr>
      </w:pPr>
      <w:r w:rsidRPr="00DB6F12">
        <w:rPr>
          <w:rFonts w:ascii="Century Gothic" w:eastAsia="Times New Roman" w:hAnsi="Century Gothic" w:cs="Times New Roman"/>
          <w:bCs/>
          <w:color w:val="000000" w:themeColor="text1"/>
          <w:sz w:val="24"/>
          <w:szCs w:val="24"/>
          <w:lang w:val="en-GB" w:eastAsia="en-GB"/>
        </w:rPr>
        <w:lastRenderedPageBreak/>
        <w:t>Medical Aid (if applicable):</w:t>
      </w:r>
      <w:r w:rsidRPr="00DB6F12">
        <w:rPr>
          <w:rFonts w:ascii="Century Gothic" w:eastAsia="Times New Roman" w:hAnsi="Century Gothic" w:cs="Times New Roman"/>
          <w:color w:val="000000" w:themeColor="text1"/>
          <w:sz w:val="24"/>
          <w:szCs w:val="24"/>
          <w:lang w:val="en-GB" w:eastAsia="en-GB"/>
        </w:rPr>
        <w:t xml:space="preserve"> ____________________________________________</w:t>
      </w:r>
    </w:p>
    <w:p w14:paraId="7ECE0015" w14:textId="77777777" w:rsidR="00F67464" w:rsidRPr="00DB6F12" w:rsidRDefault="00F67464" w:rsidP="00F67464">
      <w:pPr>
        <w:numPr>
          <w:ilvl w:val="0"/>
          <w:numId w:val="11"/>
        </w:numPr>
        <w:spacing w:before="100" w:beforeAutospacing="1" w:after="100" w:afterAutospacing="1" w:line="240" w:lineRule="auto"/>
        <w:rPr>
          <w:rFonts w:ascii="Century Gothic" w:eastAsia="Times New Roman" w:hAnsi="Century Gothic" w:cs="Times New Roman"/>
          <w:color w:val="000000" w:themeColor="text1"/>
          <w:sz w:val="24"/>
          <w:szCs w:val="24"/>
          <w:lang w:val="en-GB" w:eastAsia="en-GB"/>
        </w:rPr>
      </w:pPr>
      <w:r w:rsidRPr="00DB6F12">
        <w:rPr>
          <w:rFonts w:ascii="Century Gothic" w:eastAsia="Times New Roman" w:hAnsi="Century Gothic" w:cs="Times New Roman"/>
          <w:bCs/>
          <w:color w:val="000000" w:themeColor="text1"/>
          <w:sz w:val="24"/>
          <w:szCs w:val="24"/>
          <w:lang w:val="en-GB" w:eastAsia="en-GB"/>
        </w:rPr>
        <w:t>Tools and Equipment Provided:</w:t>
      </w:r>
      <w:r w:rsidRPr="00DB6F12">
        <w:rPr>
          <w:rFonts w:ascii="Century Gothic" w:eastAsia="Times New Roman" w:hAnsi="Century Gothic" w:cs="Times New Roman"/>
          <w:color w:val="000000" w:themeColor="text1"/>
          <w:sz w:val="24"/>
          <w:szCs w:val="24"/>
          <w:lang w:val="en-GB" w:eastAsia="en-GB"/>
        </w:rPr>
        <w:t xml:space="preserve"> ________________________________________</w:t>
      </w:r>
    </w:p>
    <w:p w14:paraId="5CF7BB07" w14:textId="77777777" w:rsidR="00F67464" w:rsidRDefault="00F67464" w:rsidP="002325BA">
      <w:pPr>
        <w:spacing w:after="160" w:line="278" w:lineRule="auto"/>
        <w:rPr>
          <w:rFonts w:ascii="Century Gothic" w:eastAsia="Aptos" w:hAnsi="Century Gothic" w:cs="Times New Roman"/>
          <w:b/>
          <w:bCs/>
          <w:kern w:val="2"/>
          <w:sz w:val="24"/>
          <w:szCs w:val="24"/>
          <w:lang w:val="en-GB"/>
          <w14:ligatures w14:val="standardContextual"/>
        </w:rPr>
      </w:pPr>
    </w:p>
    <w:p w14:paraId="22317792" w14:textId="03F911D0" w:rsidR="002325BA" w:rsidRPr="002325BA" w:rsidRDefault="00F67464" w:rsidP="002325BA">
      <w:pPr>
        <w:spacing w:after="160" w:line="278" w:lineRule="auto"/>
        <w:rPr>
          <w:rFonts w:ascii="Century Gothic" w:eastAsia="Aptos" w:hAnsi="Century Gothic" w:cs="Times New Roman"/>
          <w:b/>
          <w:bCs/>
          <w:kern w:val="2"/>
          <w:sz w:val="24"/>
          <w:szCs w:val="24"/>
          <w:lang w:val="en-GB"/>
          <w14:ligatures w14:val="standardContextual"/>
        </w:rPr>
      </w:pPr>
      <w:r>
        <w:rPr>
          <w:rFonts w:ascii="Century Gothic" w:eastAsia="Aptos" w:hAnsi="Century Gothic" w:cs="Times New Roman"/>
          <w:b/>
          <w:bCs/>
          <w:kern w:val="2"/>
          <w:sz w:val="24"/>
          <w:szCs w:val="24"/>
          <w:lang w:val="en-GB"/>
          <w14:ligatures w14:val="standardContextual"/>
        </w:rPr>
        <w:t xml:space="preserve">9. </w:t>
      </w:r>
      <w:r w:rsidR="002325BA" w:rsidRPr="002325BA">
        <w:rPr>
          <w:rFonts w:ascii="Century Gothic" w:eastAsia="Aptos" w:hAnsi="Century Gothic" w:cs="Times New Roman"/>
          <w:b/>
          <w:bCs/>
          <w:kern w:val="2"/>
          <w:sz w:val="24"/>
          <w:szCs w:val="24"/>
          <w:lang w:val="en-GB"/>
          <w14:ligatures w14:val="standardContextual"/>
        </w:rPr>
        <w:t>Duties and Responsibilities</w:t>
      </w:r>
    </w:p>
    <w:p w14:paraId="42EEC35F"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The Employee agrees to carry out all lawful instructions and duties assigned by the Employer, including but not limited to:</w:t>
      </w:r>
    </w:p>
    <w:p w14:paraId="5CC9E2A2"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480859DC" w14:textId="18E32D40" w:rsidR="002325BA" w:rsidRPr="002325BA" w:rsidRDefault="00F67464" w:rsidP="002325BA">
      <w:pPr>
        <w:spacing w:after="160" w:line="278" w:lineRule="auto"/>
        <w:rPr>
          <w:rFonts w:ascii="Century Gothic" w:eastAsia="Aptos" w:hAnsi="Century Gothic" w:cs="Times New Roman"/>
          <w:b/>
          <w:bCs/>
          <w:kern w:val="2"/>
          <w:sz w:val="24"/>
          <w:szCs w:val="24"/>
          <w:lang w:val="en-GB"/>
          <w14:ligatures w14:val="standardContextual"/>
        </w:rPr>
      </w:pPr>
      <w:r>
        <w:rPr>
          <w:rFonts w:ascii="Century Gothic" w:eastAsia="Aptos" w:hAnsi="Century Gothic" w:cs="Times New Roman"/>
          <w:b/>
          <w:bCs/>
          <w:kern w:val="2"/>
          <w:sz w:val="24"/>
          <w:szCs w:val="24"/>
          <w:lang w:val="en-GB"/>
          <w14:ligatures w14:val="standardContextual"/>
        </w:rPr>
        <w:t>10</w:t>
      </w:r>
      <w:r w:rsidR="002325BA" w:rsidRPr="002325BA">
        <w:rPr>
          <w:rFonts w:ascii="Century Gothic" w:eastAsia="Aptos" w:hAnsi="Century Gothic" w:cs="Times New Roman"/>
          <w:b/>
          <w:bCs/>
          <w:kern w:val="2"/>
          <w:sz w:val="24"/>
          <w:szCs w:val="24"/>
          <w:lang w:val="en-GB"/>
          <w14:ligatures w14:val="standardContextual"/>
        </w:rPr>
        <w:t>. Disciplinary and Grievance Procedures</w:t>
      </w:r>
    </w:p>
    <w:p w14:paraId="036C342D"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691A615C" w14:textId="37480550" w:rsidR="002325BA" w:rsidRPr="002325BA" w:rsidRDefault="00BA00CB" w:rsidP="002325BA">
      <w:pPr>
        <w:spacing w:after="160" w:line="278" w:lineRule="auto"/>
        <w:rPr>
          <w:rFonts w:ascii="Century Gothic" w:eastAsia="Aptos" w:hAnsi="Century Gothic" w:cs="Times New Roman"/>
          <w:kern w:val="2"/>
          <w:sz w:val="24"/>
          <w:szCs w:val="24"/>
          <w:lang w:val="en-GB"/>
          <w14:ligatures w14:val="standardContextual"/>
        </w:rPr>
      </w:pPr>
      <w:r>
        <w:rPr>
          <w:rFonts w:ascii="Century Gothic" w:eastAsia="Aptos" w:hAnsi="Century Gothic" w:cs="Times New Roman"/>
          <w:kern w:val="2"/>
          <w:sz w:val="24"/>
          <w:szCs w:val="24"/>
          <w:lang w:val="en-GB"/>
          <w14:ligatures w14:val="standardContextual"/>
        </w:rPr>
        <w:t xml:space="preserve">The Employer shall make available the Code of Conduct that is in force. </w:t>
      </w:r>
      <w:r w:rsidR="002325BA" w:rsidRPr="002325BA">
        <w:rPr>
          <w:rFonts w:ascii="Century Gothic" w:eastAsia="Aptos" w:hAnsi="Century Gothic" w:cs="Times New Roman"/>
          <w:kern w:val="2"/>
          <w:sz w:val="24"/>
          <w:szCs w:val="24"/>
          <w:lang w:val="en-GB"/>
          <w14:ligatures w14:val="standardContextual"/>
        </w:rPr>
        <w:t xml:space="preserve">The Employee agrees to adhere to the </w:t>
      </w:r>
      <w:r>
        <w:rPr>
          <w:rFonts w:ascii="Century Gothic" w:eastAsia="Aptos" w:hAnsi="Century Gothic" w:cs="Times New Roman"/>
          <w:kern w:val="2"/>
          <w:sz w:val="24"/>
          <w:szCs w:val="24"/>
          <w:lang w:val="en-GB"/>
          <w14:ligatures w14:val="standardContextual"/>
        </w:rPr>
        <w:t xml:space="preserve">Code of Conduct that is in force, in default of which the </w:t>
      </w:r>
      <w:r w:rsidR="002325BA" w:rsidRPr="002325BA">
        <w:rPr>
          <w:rFonts w:ascii="Century Gothic" w:eastAsia="Aptos" w:hAnsi="Century Gothic" w:cs="Times New Roman"/>
          <w:kern w:val="2"/>
          <w:sz w:val="24"/>
          <w:szCs w:val="24"/>
          <w:lang w:val="en-GB"/>
          <w14:ligatures w14:val="standardContextual"/>
        </w:rPr>
        <w:t xml:space="preserve">NEC for Agriculture Code of Conduct </w:t>
      </w:r>
      <w:r>
        <w:rPr>
          <w:rFonts w:ascii="Century Gothic" w:eastAsia="Aptos" w:hAnsi="Century Gothic" w:cs="Times New Roman"/>
          <w:kern w:val="2"/>
          <w:sz w:val="24"/>
          <w:szCs w:val="24"/>
          <w:lang w:val="en-GB"/>
          <w14:ligatures w14:val="standardContextual"/>
        </w:rPr>
        <w:t xml:space="preserve">shall be </w:t>
      </w:r>
      <w:r w:rsidR="002325BA" w:rsidRPr="002325BA">
        <w:rPr>
          <w:rFonts w:ascii="Century Gothic" w:eastAsia="Aptos" w:hAnsi="Century Gothic" w:cs="Times New Roman"/>
          <w:kern w:val="2"/>
          <w:sz w:val="24"/>
          <w:szCs w:val="24"/>
          <w:lang w:val="en-GB"/>
          <w14:ligatures w14:val="standardContextual"/>
        </w:rPr>
        <w:t>in force, which outlines procedures for managing misconduct and disputes. All disciplinary matters shall be addressed in accordance with this Code and the Labour Act [Chapter 28:01].</w:t>
      </w:r>
    </w:p>
    <w:p w14:paraId="3415FD69"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4AA769B4" w14:textId="7580B567" w:rsidR="002325BA" w:rsidRPr="002325BA" w:rsidRDefault="00F67464" w:rsidP="002325BA">
      <w:pPr>
        <w:spacing w:after="160" w:line="278" w:lineRule="auto"/>
        <w:rPr>
          <w:rFonts w:ascii="Century Gothic" w:eastAsia="Aptos" w:hAnsi="Century Gothic" w:cs="Times New Roman"/>
          <w:b/>
          <w:bCs/>
          <w:kern w:val="2"/>
          <w:sz w:val="24"/>
          <w:szCs w:val="24"/>
          <w:lang w:val="en-GB"/>
          <w14:ligatures w14:val="standardContextual"/>
        </w:rPr>
      </w:pPr>
      <w:r>
        <w:rPr>
          <w:rFonts w:ascii="Century Gothic" w:eastAsia="Aptos" w:hAnsi="Century Gothic" w:cs="Times New Roman"/>
          <w:b/>
          <w:bCs/>
          <w:kern w:val="2"/>
          <w:sz w:val="24"/>
          <w:szCs w:val="24"/>
          <w:lang w:val="en-GB"/>
          <w14:ligatures w14:val="standardContextual"/>
        </w:rPr>
        <w:t>11</w:t>
      </w:r>
      <w:r w:rsidR="002325BA" w:rsidRPr="002325BA">
        <w:rPr>
          <w:rFonts w:ascii="Century Gothic" w:eastAsia="Aptos" w:hAnsi="Century Gothic" w:cs="Times New Roman"/>
          <w:b/>
          <w:bCs/>
          <w:kern w:val="2"/>
          <w:sz w:val="24"/>
          <w:szCs w:val="24"/>
          <w:lang w:val="en-GB"/>
          <w14:ligatures w14:val="standardContextual"/>
        </w:rPr>
        <w:t>. Termination of Contract</w:t>
      </w:r>
    </w:p>
    <w:p w14:paraId="6FFDD3C8"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This contract shall terminate automatically at the end of the agreed seasonal period or upon reaching the maximum limit of 180 days in any one calendar year, whichever comes first. It may also be terminated earlier by mutual agreement or for cause, as stipulated by the Labour Act and NEC Agriculture Conditions of Service.</w:t>
      </w:r>
    </w:p>
    <w:p w14:paraId="77B29CEF"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Notice periods shall be as prescribed under applicable law for seasonal workers.</w:t>
      </w:r>
    </w:p>
    <w:p w14:paraId="1A3B71A4"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75835AF2" w14:textId="7C40DC82" w:rsidR="002325BA" w:rsidRPr="002325BA" w:rsidRDefault="002325BA" w:rsidP="002325BA">
      <w:pPr>
        <w:spacing w:after="160" w:line="278" w:lineRule="auto"/>
        <w:rPr>
          <w:rFonts w:ascii="Century Gothic" w:eastAsia="Aptos" w:hAnsi="Century Gothic" w:cs="Times New Roman"/>
          <w:b/>
          <w:bCs/>
          <w:kern w:val="2"/>
          <w:sz w:val="24"/>
          <w:szCs w:val="24"/>
          <w:lang w:val="en-GB"/>
          <w14:ligatures w14:val="standardContextual"/>
        </w:rPr>
      </w:pPr>
      <w:r w:rsidRPr="002325BA">
        <w:rPr>
          <w:rFonts w:ascii="Century Gothic" w:eastAsia="Aptos" w:hAnsi="Century Gothic" w:cs="Times New Roman"/>
          <w:b/>
          <w:bCs/>
          <w:kern w:val="2"/>
          <w:sz w:val="24"/>
          <w:szCs w:val="24"/>
          <w:lang w:val="en-GB"/>
          <w14:ligatures w14:val="standardContextual"/>
        </w:rPr>
        <w:t>1</w:t>
      </w:r>
      <w:r w:rsidR="00F67464">
        <w:rPr>
          <w:rFonts w:ascii="Century Gothic" w:eastAsia="Aptos" w:hAnsi="Century Gothic" w:cs="Times New Roman"/>
          <w:b/>
          <w:bCs/>
          <w:kern w:val="2"/>
          <w:sz w:val="24"/>
          <w:szCs w:val="24"/>
          <w:lang w:val="en-GB"/>
          <w14:ligatures w14:val="standardContextual"/>
        </w:rPr>
        <w:t>2</w:t>
      </w:r>
      <w:r w:rsidRPr="002325BA">
        <w:rPr>
          <w:rFonts w:ascii="Century Gothic" w:eastAsia="Aptos" w:hAnsi="Century Gothic" w:cs="Times New Roman"/>
          <w:b/>
          <w:bCs/>
          <w:kern w:val="2"/>
          <w:sz w:val="24"/>
          <w:szCs w:val="24"/>
          <w:lang w:val="en-GB"/>
          <w14:ligatures w14:val="standardContextual"/>
        </w:rPr>
        <w:t>. Acknowledgment and Acceptance</w:t>
      </w:r>
    </w:p>
    <w:p w14:paraId="4B44E2DC"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2CBFEFF5"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By signing this contract, both parties confirm they understand and accept the terms and conditions herein.</w:t>
      </w:r>
    </w:p>
    <w:p w14:paraId="5A656245"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7E77C9DA"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Signed at ______________________ on this ____ day of ____________, 20.</w:t>
      </w:r>
    </w:p>
    <w:p w14:paraId="5487B9C3"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75EE5A8F"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Employer</w:t>
      </w:r>
    </w:p>
    <w:p w14:paraId="54150F4B"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Signature: ________________________</w:t>
      </w:r>
    </w:p>
    <w:p w14:paraId="46F88716"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Full Name: _______________________</w:t>
      </w:r>
    </w:p>
    <w:p w14:paraId="476344D6"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Designation: ______________________</w:t>
      </w:r>
    </w:p>
    <w:p w14:paraId="4654AA85" w14:textId="77777777" w:rsid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68A50569" w14:textId="77777777" w:rsid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391E95EB"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Employee</w:t>
      </w:r>
    </w:p>
    <w:p w14:paraId="656A3DE6"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Signature: ________________________</w:t>
      </w:r>
    </w:p>
    <w:p w14:paraId="37D57F1D"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Full Name: _______________________</w:t>
      </w:r>
    </w:p>
    <w:p w14:paraId="147A5E38"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357D464A"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Witness (Employer Representative)</w:t>
      </w:r>
    </w:p>
    <w:p w14:paraId="21FE4459"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Name: ___________________________</w:t>
      </w:r>
    </w:p>
    <w:p w14:paraId="3290DE67"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Signature: ________________________ Date: ____________________________</w:t>
      </w:r>
    </w:p>
    <w:p w14:paraId="7AB0E79C"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6FB255D6"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Witness (Employee Representative)</w:t>
      </w:r>
    </w:p>
    <w:p w14:paraId="2793F0D9"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Name: ___________________________</w:t>
      </w:r>
    </w:p>
    <w:p w14:paraId="718B8347"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Signature: ________________________ Date: ____________________________</w:t>
      </w:r>
    </w:p>
    <w:p w14:paraId="103841D1"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5941AEB0" w14:textId="77777777" w:rsidR="002325BA" w:rsidRPr="002325BA" w:rsidRDefault="002325BA" w:rsidP="002325BA">
      <w:pPr>
        <w:spacing w:after="160" w:line="278" w:lineRule="auto"/>
        <w:rPr>
          <w:rFonts w:ascii="Century Gothic" w:eastAsia="Aptos" w:hAnsi="Century Gothic" w:cs="Times New Roman"/>
          <w:b/>
          <w:bCs/>
          <w:kern w:val="2"/>
          <w:sz w:val="24"/>
          <w:szCs w:val="24"/>
          <w:lang w:val="en-GB"/>
          <w14:ligatures w14:val="standardContextual"/>
        </w:rPr>
      </w:pPr>
      <w:r w:rsidRPr="002325BA">
        <w:rPr>
          <w:rFonts w:ascii="Century Gothic" w:eastAsia="Aptos" w:hAnsi="Century Gothic" w:cs="Times New Roman"/>
          <w:b/>
          <w:bCs/>
          <w:kern w:val="2"/>
          <w:sz w:val="24"/>
          <w:szCs w:val="24"/>
          <w:lang w:val="en-GB"/>
          <w14:ligatures w14:val="standardContextual"/>
        </w:rPr>
        <w:t>Disclaimer and Hold Harmless Clause</w:t>
      </w:r>
    </w:p>
    <w:p w14:paraId="47D785E1"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kern w:val="2"/>
          <w:sz w:val="24"/>
          <w:szCs w:val="24"/>
          <w:lang w:val="en-GB"/>
          <w14:ligatures w14:val="standardContextual"/>
        </w:rPr>
        <w:t>Disclaimer: This draft seasonal employment contract is provided solely for illustrative and informational purposes and does not constitute legal, commercial, or professional advice. Users of this draft are advised to seek appropriate legal guidance and adapt the contract to their specific operational, legal, and regulatory context.</w:t>
      </w:r>
    </w:p>
    <w:p w14:paraId="3237F0D1"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271E40DE"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b/>
          <w:bCs/>
          <w:kern w:val="2"/>
          <w:sz w:val="24"/>
          <w:szCs w:val="24"/>
          <w:lang w:val="en-GB"/>
          <w14:ligatures w14:val="standardContextual"/>
        </w:rPr>
        <w:t>No Liability:</w:t>
      </w:r>
      <w:r w:rsidRPr="002325BA">
        <w:rPr>
          <w:rFonts w:ascii="Century Gothic" w:eastAsia="Aptos" w:hAnsi="Century Gothic" w:cs="Times New Roman"/>
          <w:kern w:val="2"/>
          <w:sz w:val="24"/>
          <w:szCs w:val="24"/>
          <w:lang w:val="en-GB"/>
          <w14:ligatures w14:val="standardContextual"/>
        </w:rPr>
        <w:t xml:space="preserve"> NEC Agriculture expressly disclaims any liability arising from the use or modification of this illustrative contract.</w:t>
      </w:r>
    </w:p>
    <w:p w14:paraId="4EAB4E4D"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p>
    <w:p w14:paraId="1CE7CF05" w14:textId="77777777" w:rsidR="002325BA" w:rsidRPr="002325BA" w:rsidRDefault="002325BA" w:rsidP="002325BA">
      <w:pPr>
        <w:spacing w:after="160" w:line="278" w:lineRule="auto"/>
        <w:rPr>
          <w:rFonts w:ascii="Century Gothic" w:eastAsia="Aptos" w:hAnsi="Century Gothic" w:cs="Times New Roman"/>
          <w:kern w:val="2"/>
          <w:sz w:val="24"/>
          <w:szCs w:val="24"/>
          <w:lang w:val="en-GB"/>
          <w14:ligatures w14:val="standardContextual"/>
        </w:rPr>
      </w:pPr>
      <w:r w:rsidRPr="002325BA">
        <w:rPr>
          <w:rFonts w:ascii="Century Gothic" w:eastAsia="Aptos" w:hAnsi="Century Gothic" w:cs="Times New Roman"/>
          <w:b/>
          <w:bCs/>
          <w:kern w:val="2"/>
          <w:sz w:val="24"/>
          <w:szCs w:val="24"/>
          <w:lang w:val="en-GB"/>
          <w14:ligatures w14:val="standardContextual"/>
        </w:rPr>
        <w:t>Hold Harmless:</w:t>
      </w:r>
      <w:r w:rsidRPr="002325BA">
        <w:rPr>
          <w:rFonts w:ascii="Century Gothic" w:eastAsia="Aptos" w:hAnsi="Century Gothic" w:cs="Times New Roman"/>
          <w:kern w:val="2"/>
          <w:sz w:val="24"/>
          <w:szCs w:val="24"/>
          <w:lang w:val="en-GB"/>
          <w14:ligatures w14:val="standardContextual"/>
        </w:rPr>
        <w:t xml:space="preserve"> By using this draft contract, the user agrees to hold harmless and indemnify NEC Agriculture, its officers, employees, agents, and affiliates from and against any claims, liabilities, losses, damages, or expenses (including legal fees) related to the use of this document.</w:t>
      </w:r>
    </w:p>
    <w:p w14:paraId="25ACF144" w14:textId="7F105B32" w:rsidR="00BE696B" w:rsidRPr="002325BA" w:rsidRDefault="005A1120" w:rsidP="002325BA">
      <w:pPr>
        <w:rPr>
          <w:rFonts w:ascii="Century Gothic" w:hAnsi="Century Gothic"/>
        </w:rPr>
      </w:pPr>
      <w:r w:rsidRPr="002325BA">
        <w:rPr>
          <w:rFonts w:ascii="Century Gothic" w:hAnsi="Century Gothic"/>
        </w:rPr>
        <w:t xml:space="preserve"> </w:t>
      </w:r>
    </w:p>
    <w:sectPr w:rsidR="00BE696B" w:rsidRPr="002325BA" w:rsidSect="00034616">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57CA" w14:textId="77777777" w:rsidR="00A27A49" w:rsidRDefault="00A27A49" w:rsidP="0094182C">
      <w:pPr>
        <w:spacing w:after="0" w:line="240" w:lineRule="auto"/>
      </w:pPr>
      <w:r>
        <w:separator/>
      </w:r>
    </w:p>
  </w:endnote>
  <w:endnote w:type="continuationSeparator" w:id="0">
    <w:p w14:paraId="2D1732D5" w14:textId="77777777" w:rsidR="00A27A49" w:rsidRDefault="00A27A49" w:rsidP="00941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77A2" w14:textId="77777777" w:rsidR="00A27A49" w:rsidRDefault="00A27A49" w:rsidP="0094182C">
      <w:pPr>
        <w:spacing w:after="0" w:line="240" w:lineRule="auto"/>
      </w:pPr>
      <w:r>
        <w:separator/>
      </w:r>
    </w:p>
  </w:footnote>
  <w:footnote w:type="continuationSeparator" w:id="0">
    <w:p w14:paraId="7F3209A1" w14:textId="77777777" w:rsidR="00A27A49" w:rsidRDefault="00A27A49" w:rsidP="00941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3F59" w14:textId="14B038B2" w:rsidR="0094182C" w:rsidRDefault="00941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B520" w14:textId="477BC45A" w:rsidR="0094182C" w:rsidRDefault="00941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EEB5" w14:textId="5A65F68C" w:rsidR="0094182C" w:rsidRDefault="00941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D17818"/>
    <w:multiLevelType w:val="hybridMultilevel"/>
    <w:tmpl w:val="FBE87C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BA5278"/>
    <w:multiLevelType w:val="multilevel"/>
    <w:tmpl w:val="1522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324572">
    <w:abstractNumId w:val="8"/>
  </w:num>
  <w:num w:numId="2" w16cid:durableId="196549921">
    <w:abstractNumId w:val="6"/>
  </w:num>
  <w:num w:numId="3" w16cid:durableId="346947732">
    <w:abstractNumId w:val="5"/>
  </w:num>
  <w:num w:numId="4" w16cid:durableId="1952082539">
    <w:abstractNumId w:val="4"/>
  </w:num>
  <w:num w:numId="5" w16cid:durableId="863978569">
    <w:abstractNumId w:val="7"/>
  </w:num>
  <w:num w:numId="6" w16cid:durableId="218906670">
    <w:abstractNumId w:val="3"/>
  </w:num>
  <w:num w:numId="7" w16cid:durableId="967972938">
    <w:abstractNumId w:val="2"/>
  </w:num>
  <w:num w:numId="8" w16cid:durableId="587157742">
    <w:abstractNumId w:val="1"/>
  </w:num>
  <w:num w:numId="9" w16cid:durableId="1303149610">
    <w:abstractNumId w:val="0"/>
  </w:num>
  <w:num w:numId="10" w16cid:durableId="2069719184">
    <w:abstractNumId w:val="9"/>
  </w:num>
  <w:num w:numId="11" w16cid:durableId="702631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B28"/>
    <w:rsid w:val="00024AB6"/>
    <w:rsid w:val="00034616"/>
    <w:rsid w:val="0006063C"/>
    <w:rsid w:val="00082D48"/>
    <w:rsid w:val="000E57FF"/>
    <w:rsid w:val="000F2C4B"/>
    <w:rsid w:val="00120ACE"/>
    <w:rsid w:val="0015074B"/>
    <w:rsid w:val="001809E8"/>
    <w:rsid w:val="001825DD"/>
    <w:rsid w:val="00187D64"/>
    <w:rsid w:val="001A111F"/>
    <w:rsid w:val="00200634"/>
    <w:rsid w:val="002325BA"/>
    <w:rsid w:val="00240828"/>
    <w:rsid w:val="0029639D"/>
    <w:rsid w:val="002C6C98"/>
    <w:rsid w:val="00326F90"/>
    <w:rsid w:val="0034546A"/>
    <w:rsid w:val="003549A5"/>
    <w:rsid w:val="004053DB"/>
    <w:rsid w:val="00414557"/>
    <w:rsid w:val="00587658"/>
    <w:rsid w:val="005A1120"/>
    <w:rsid w:val="005A51C7"/>
    <w:rsid w:val="00600788"/>
    <w:rsid w:val="0060168D"/>
    <w:rsid w:val="006337C7"/>
    <w:rsid w:val="00680775"/>
    <w:rsid w:val="006953B0"/>
    <w:rsid w:val="00705096"/>
    <w:rsid w:val="00724B00"/>
    <w:rsid w:val="008342BC"/>
    <w:rsid w:val="008F4833"/>
    <w:rsid w:val="008F6B26"/>
    <w:rsid w:val="00906632"/>
    <w:rsid w:val="0094182C"/>
    <w:rsid w:val="00954DD2"/>
    <w:rsid w:val="00965D2C"/>
    <w:rsid w:val="009A1883"/>
    <w:rsid w:val="009A5242"/>
    <w:rsid w:val="00A27A49"/>
    <w:rsid w:val="00A911D0"/>
    <w:rsid w:val="00AA1D8D"/>
    <w:rsid w:val="00AA2751"/>
    <w:rsid w:val="00AA7E48"/>
    <w:rsid w:val="00B30708"/>
    <w:rsid w:val="00B47730"/>
    <w:rsid w:val="00BA00CB"/>
    <w:rsid w:val="00BE696B"/>
    <w:rsid w:val="00C354AD"/>
    <w:rsid w:val="00C61D0A"/>
    <w:rsid w:val="00C84245"/>
    <w:rsid w:val="00CB0664"/>
    <w:rsid w:val="00D000AD"/>
    <w:rsid w:val="00D05DFB"/>
    <w:rsid w:val="00D47397"/>
    <w:rsid w:val="00D904D0"/>
    <w:rsid w:val="00D94910"/>
    <w:rsid w:val="00DC38AB"/>
    <w:rsid w:val="00DF1259"/>
    <w:rsid w:val="00E2727F"/>
    <w:rsid w:val="00E43516"/>
    <w:rsid w:val="00E4451E"/>
    <w:rsid w:val="00E6088E"/>
    <w:rsid w:val="00EC681F"/>
    <w:rsid w:val="00F32510"/>
    <w:rsid w:val="00F47A95"/>
    <w:rsid w:val="00F674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C1B1E4"/>
  <w14:defaultImageDpi w14:val="300"/>
  <w15:docId w15:val="{22D4D6F0-912C-4143-85CA-EC4FF64A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60168D"/>
    <w:rPr>
      <w:sz w:val="16"/>
      <w:szCs w:val="16"/>
    </w:rPr>
  </w:style>
  <w:style w:type="paragraph" w:styleId="CommentText">
    <w:name w:val="annotation text"/>
    <w:basedOn w:val="Normal"/>
    <w:link w:val="CommentTextChar"/>
    <w:uiPriority w:val="99"/>
    <w:unhideWhenUsed/>
    <w:rsid w:val="0060168D"/>
    <w:pPr>
      <w:spacing w:line="240" w:lineRule="auto"/>
    </w:pPr>
    <w:rPr>
      <w:sz w:val="20"/>
      <w:szCs w:val="20"/>
    </w:rPr>
  </w:style>
  <w:style w:type="character" w:customStyle="1" w:styleId="CommentTextChar">
    <w:name w:val="Comment Text Char"/>
    <w:basedOn w:val="DefaultParagraphFont"/>
    <w:link w:val="CommentText"/>
    <w:uiPriority w:val="99"/>
    <w:rsid w:val="0060168D"/>
    <w:rPr>
      <w:sz w:val="20"/>
      <w:szCs w:val="20"/>
    </w:rPr>
  </w:style>
  <w:style w:type="paragraph" w:styleId="CommentSubject">
    <w:name w:val="annotation subject"/>
    <w:basedOn w:val="CommentText"/>
    <w:next w:val="CommentText"/>
    <w:link w:val="CommentSubjectChar"/>
    <w:uiPriority w:val="99"/>
    <w:semiHidden/>
    <w:unhideWhenUsed/>
    <w:rsid w:val="0060168D"/>
    <w:rPr>
      <w:b/>
      <w:bCs/>
    </w:rPr>
  </w:style>
  <w:style w:type="character" w:customStyle="1" w:styleId="CommentSubjectChar">
    <w:name w:val="Comment Subject Char"/>
    <w:basedOn w:val="CommentTextChar"/>
    <w:link w:val="CommentSubject"/>
    <w:uiPriority w:val="99"/>
    <w:semiHidden/>
    <w:rsid w:val="0060168D"/>
    <w:rPr>
      <w:b/>
      <w:bCs/>
      <w:sz w:val="20"/>
      <w:szCs w:val="20"/>
    </w:rPr>
  </w:style>
  <w:style w:type="paragraph" w:styleId="BalloonText">
    <w:name w:val="Balloon Text"/>
    <w:basedOn w:val="Normal"/>
    <w:link w:val="BalloonTextChar"/>
    <w:uiPriority w:val="99"/>
    <w:semiHidden/>
    <w:unhideWhenUsed/>
    <w:rsid w:val="00E44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51E"/>
    <w:rPr>
      <w:rFonts w:ascii="Segoe UI" w:hAnsi="Segoe UI" w:cs="Segoe UI"/>
      <w:sz w:val="18"/>
      <w:szCs w:val="18"/>
    </w:rPr>
  </w:style>
  <w:style w:type="paragraph" w:styleId="Revision">
    <w:name w:val="Revision"/>
    <w:hidden/>
    <w:uiPriority w:val="99"/>
    <w:semiHidden/>
    <w:rsid w:val="00DF12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F59AB-94AB-48CC-9E66-618EDFCB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Tonderai Matanda</cp:lastModifiedBy>
  <cp:revision>3</cp:revision>
  <dcterms:created xsi:type="dcterms:W3CDTF">2025-09-02T08:18:00Z</dcterms:created>
  <dcterms:modified xsi:type="dcterms:W3CDTF">2025-09-02T08:18:00Z</dcterms:modified>
  <cp:category/>
</cp:coreProperties>
</file>